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FORMULÁRIO DE REPOSIÇÃO DE EXERCÍCIO ACADÊMICO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234"/>
        <w:jc w:val="both"/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-234"/>
        <w:jc w:val="both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  Eu,  _________________________________________________________________________________________, </w:t>
      </w:r>
    </w:p>
    <w:p w:rsidR="00000000" w:rsidDel="00000000" w:rsidP="00000000" w:rsidRDefault="00000000" w:rsidRPr="00000000" w14:paraId="00000004">
      <w:pPr>
        <w:ind w:right="-234"/>
        <w:jc w:val="both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Estudante do Curso de Medicina desta Universidade, matrícula n.º ________________, vem requerer à Vossa Senhoria, a REPOSIÇÃO DO EXERCÍCIO DO MÓDULO nº______________________ da disciplina</w:t>
      </w: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 ________________________________________________________, 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realizado em ____/____/______, em virtude dos disposto a seguir e documentação em anexo.</w:t>
      </w:r>
    </w:p>
    <w:p w:rsidR="00000000" w:rsidDel="00000000" w:rsidP="00000000" w:rsidRDefault="00000000" w:rsidRPr="00000000" w14:paraId="00000005">
      <w:pPr>
        <w:ind w:right="-234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34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Exposição de motivos:</w:t>
      </w:r>
    </w:p>
    <w:p w:rsidR="00000000" w:rsidDel="00000000" w:rsidP="00000000" w:rsidRDefault="00000000" w:rsidRPr="00000000" w14:paraId="00000007">
      <w:pPr>
        <w:ind w:right="-234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                            </w:t>
      </w:r>
    </w:p>
    <w:p w:rsidR="00000000" w:rsidDel="00000000" w:rsidP="00000000" w:rsidRDefault="00000000" w:rsidRPr="00000000" w14:paraId="00000008">
      <w:pPr>
        <w:ind w:right="-234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    Nestes termos,</w:t>
      </w:r>
    </w:p>
    <w:p w:rsidR="00000000" w:rsidDel="00000000" w:rsidP="00000000" w:rsidRDefault="00000000" w:rsidRPr="00000000" w14:paraId="00000009">
      <w:pPr>
        <w:ind w:right="-234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right="-234"/>
        <w:jc w:val="center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  Pede deferimento.</w:t>
      </w:r>
    </w:p>
    <w:p w:rsidR="00000000" w:rsidDel="00000000" w:rsidP="00000000" w:rsidRDefault="00000000" w:rsidRPr="00000000" w14:paraId="0000000B">
      <w:pPr>
        <w:ind w:right="-234"/>
        <w:jc w:val="both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jc w:val="right"/>
        <w:rPr>
          <w:rFonts w:ascii="Cambria" w:cs="Cambria" w:eastAsia="Cambria" w:hAnsi="Cambria"/>
          <w:b w:val="0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0"/>
          <w:sz w:val="26"/>
          <w:szCs w:val="26"/>
          <w:rtl w:val="0"/>
        </w:rPr>
        <w:t xml:space="preserve">                                    João Pessoa, ____/_____/______</w:t>
      </w:r>
    </w:p>
    <w:p w:rsidR="00000000" w:rsidDel="00000000" w:rsidP="00000000" w:rsidRDefault="00000000" w:rsidRPr="00000000" w14:paraId="0000000D">
      <w:pPr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                                                                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____________________________________________________________________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Assinatura do Estudante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right="-234"/>
        <w:jc w:val="both"/>
        <w:rPr>
          <w:rFonts w:ascii="Cambria" w:cs="Cambria" w:eastAsia="Cambria" w:hAnsi="Cambria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sz w:val="26"/>
          <w:szCs w:val="26"/>
          <w:rtl w:val="0"/>
        </w:rPr>
        <w:t xml:space="preserve">e-mail</w:t>
      </w:r>
      <w:r w:rsidDel="00000000" w:rsidR="00000000" w:rsidRPr="00000000">
        <w:rPr>
          <w:rFonts w:ascii="Cambria" w:cs="Cambria" w:eastAsia="Cambria" w:hAnsi="Cambria"/>
          <w:sz w:val="26"/>
          <w:szCs w:val="26"/>
          <w:rtl w:val="0"/>
        </w:rPr>
        <w:t xml:space="preserve">:________________________________________________________________________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Fone: 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Orientações: O discente deve preencher este formulário e enviá-lo, em formato pdf,  para o email do departamento (com cópia para o docente) responsável  pelo componente/módulo em que será solicitada a reposição, para fins probatórios.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Segue lista de emails dos departamentos: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color w:val="222222"/>
          <w:sz w:val="19"/>
          <w:szCs w:val="19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19"/>
          <w:szCs w:val="19"/>
          <w:highlight w:val="white"/>
          <w:rtl w:val="0"/>
        </w:rPr>
        <w:t xml:space="preserve">Chefia do DBM &lt;chefia@dbm.ufpb.br&gt;,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color w:val="222222"/>
          <w:sz w:val="19"/>
          <w:szCs w:val="19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19"/>
          <w:szCs w:val="19"/>
          <w:highlight w:val="white"/>
          <w:rtl w:val="0"/>
        </w:rPr>
        <w:t xml:space="preserve">morfologia@ccs.ufpb.br,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color w:val="222222"/>
          <w:sz w:val="19"/>
          <w:szCs w:val="19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19"/>
          <w:szCs w:val="19"/>
          <w:highlight w:val="white"/>
          <w:rtl w:val="0"/>
        </w:rPr>
        <w:t xml:space="preserve">Depto de Fisiologia e Patologia Chefia &lt;dfpufpb@gmail.com&gt;,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color w:val="222222"/>
          <w:sz w:val="19"/>
          <w:szCs w:val="19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19"/>
          <w:szCs w:val="19"/>
          <w:highlight w:val="white"/>
          <w:rtl w:val="0"/>
        </w:rPr>
        <w:t xml:space="preserve">ddipi.ufpb@gmail.com,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color w:val="222222"/>
          <w:sz w:val="19"/>
          <w:szCs w:val="19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19"/>
          <w:szCs w:val="19"/>
          <w:highlight w:val="white"/>
          <w:rtl w:val="0"/>
        </w:rPr>
        <w:t xml:space="preserve">Departamento de Medicina Interna UFPB &lt;dmi@ccm.ufpb.br&gt;,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color w:val="222222"/>
          <w:sz w:val="19"/>
          <w:szCs w:val="19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19"/>
          <w:szCs w:val="19"/>
          <w:highlight w:val="white"/>
          <w:rtl w:val="0"/>
        </w:rPr>
        <w:t xml:space="preserve">DOG Departamento de Obstetrícia e Ginecologia UFPB &lt;dog.ccm@gmail.com&gt;,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color w:val="222222"/>
          <w:sz w:val="19"/>
          <w:szCs w:val="19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19"/>
          <w:szCs w:val="19"/>
          <w:highlight w:val="white"/>
          <w:rtl w:val="0"/>
        </w:rPr>
        <w:t xml:space="preserve">DPS Secretaria &lt;dps.ufpb@gmail.com&gt;,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Roboto" w:cs="Roboto" w:eastAsia="Roboto" w:hAnsi="Roboto"/>
          <w:b w:val="1"/>
          <w:color w:val="222222"/>
          <w:sz w:val="19"/>
          <w:szCs w:val="19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19"/>
          <w:szCs w:val="19"/>
          <w:highlight w:val="white"/>
          <w:rtl w:val="0"/>
        </w:rPr>
        <w:t xml:space="preserve">Departamento Cirurgia &lt;secretariadepcir@gmail.com&gt;,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color w:val="222222"/>
          <w:sz w:val="19"/>
          <w:szCs w:val="19"/>
          <w:highlight w:val="white"/>
          <w:rtl w:val="0"/>
        </w:rPr>
        <w:t xml:space="preserve">DPG CCM &lt;dpg.ccm.ufpb@gmail.com&gt;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Legislação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Obs.: Art. 85. O discente que não realizar à atividade acadêmica avaliativa programada,</w:t>
      </w:r>
      <w:r w:rsidDel="00000000" w:rsidR="00000000" w:rsidRPr="00000000">
        <w:rPr>
          <w:smallCaps w:val="0"/>
          <w:strike w:val="0"/>
          <w:sz w:val="22"/>
          <w:szCs w:val="22"/>
          <w:u w:val="single"/>
          <w:shd w:fill="auto" w:val="clear"/>
          <w:vertAlign w:val="baseline"/>
          <w:rtl w:val="0"/>
        </w:rPr>
        <w:t xml:space="preserve"> terá direito a um exercício de reposição por componente curricular, por período letivo,</w:t>
      </w:r>
      <w:r w:rsidDel="00000000" w:rsidR="00000000" w:rsidRPr="00000000">
        <w:rPr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devendo o conteúdo ser o mesmo do exercício anterior ao qual não realizou.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Art. 86. O discente que, tendo cumprido o mínimo da frequência exigida nas atividades didáticas, e cuja média aritmética das notas obtidas nas avaliações de aprendizagem seja igual ou superior a 7,0 (sete), será considerado aprovado com média final igual à média aritmética das atividades acadêmicas, com dispensa do exame final. 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§1º. O exame final constará de uma atividade a ser definida pelo docente, após o encerramento do período letivo, obedecendo ao calendário acadêmico, abrangendo o conjunto do conteúdo programático da disciplina. 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§2º. Terá direito à avaliação final o discente que tiver obtido o mínimo de 4,0 (quatro) na média das avaliações de aprendizagem. 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§3º. O discente que não atingir o mínimo de 4,0 (quatro) na média das avaliações de aprendizagem terá a média obtida como nota final do período. 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§4º. Não há reposição de exame final, sendo atribuída a nota 0,0 (zero) ao discente que não realizar o exame final.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  <w:strike w:val="0"/>
          <w:sz w:val="38"/>
          <w:szCs w:val="3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REGULAMENTO GERAL DOS CURSOS DE GRADUAÇÃO – RES. 29/2020 – CONSEPE.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rPr/>
    </w:pPr>
    <w:r w:rsidDel="00000000" w:rsidR="00000000" w:rsidRPr="00000000">
      <w:rPr/>
      <w:drawing>
        <wp:inline distB="114300" distT="114300" distL="114300" distR="114300">
          <wp:extent cx="693156" cy="833438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156" cy="8334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  <w:tab/>
      <w:tab/>
      <w:tab/>
      <w:tab/>
      <w:tab/>
      <w:tab/>
    </w:r>
    <w:r w:rsidDel="00000000" w:rsidR="00000000" w:rsidRPr="00000000">
      <w:rPr/>
      <w:drawing>
        <wp:inline distB="114300" distT="114300" distL="114300" distR="114300">
          <wp:extent cx="1596670" cy="766763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6670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234"/>
      <w:jc w:val="both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ind w:right="-234"/>
      <w:jc w:val="center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137E15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 w:val="1"/>
    <w:rsid w:val="00137E15"/>
    <w:pPr>
      <w:keepNext w:val="1"/>
      <w:ind w:right="-234"/>
      <w:jc w:val="both"/>
      <w:outlineLvl w:val="0"/>
    </w:pPr>
    <w:rPr>
      <w:b w:val="1"/>
      <w:sz w:val="36"/>
    </w:rPr>
  </w:style>
  <w:style w:type="paragraph" w:styleId="Ttulo2">
    <w:name w:val="heading 2"/>
    <w:basedOn w:val="Normal"/>
    <w:next w:val="Normal"/>
    <w:link w:val="Ttulo2Char"/>
    <w:qFormat w:val="1"/>
    <w:rsid w:val="00137E15"/>
    <w:pPr>
      <w:keepNext w:val="1"/>
      <w:ind w:right="-234"/>
      <w:jc w:val="center"/>
      <w:outlineLvl w:val="1"/>
    </w:pPr>
    <w:rPr>
      <w:b w:val="1"/>
      <w:sz w:val="3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rsid w:val="00137E15"/>
    <w:rPr>
      <w:rFonts w:ascii="Times New Roman" w:cs="Times New Roman" w:eastAsia="Times New Roman" w:hAnsi="Times New Roman"/>
      <w:b w:val="1"/>
      <w:sz w:val="36"/>
      <w:szCs w:val="20"/>
      <w:lang w:eastAsia="pt-BR"/>
    </w:rPr>
  </w:style>
  <w:style w:type="character" w:styleId="Ttulo2Char" w:customStyle="1">
    <w:name w:val="Título 2 Char"/>
    <w:basedOn w:val="Fontepargpadro"/>
    <w:link w:val="Ttulo2"/>
    <w:rsid w:val="00137E15"/>
    <w:rPr>
      <w:rFonts w:ascii="Times New Roman" w:cs="Times New Roman" w:eastAsia="Times New Roman" w:hAnsi="Times New Roman"/>
      <w:b w:val="1"/>
      <w:sz w:val="36"/>
      <w:szCs w:val="20"/>
      <w:lang w:eastAsia="pt-BR"/>
    </w:rPr>
  </w:style>
  <w:style w:type="paragraph" w:styleId="Corpodetexto">
    <w:name w:val="Body Text"/>
    <w:basedOn w:val="Normal"/>
    <w:link w:val="CorpodetextoChar"/>
    <w:rsid w:val="00137E15"/>
    <w:rPr>
      <w:b w:val="1"/>
      <w:sz w:val="36"/>
    </w:rPr>
  </w:style>
  <w:style w:type="character" w:styleId="CorpodetextoChar" w:customStyle="1">
    <w:name w:val="Corpo de texto Char"/>
    <w:basedOn w:val="Fontepargpadro"/>
    <w:link w:val="Corpodetexto"/>
    <w:rsid w:val="00137E15"/>
    <w:rPr>
      <w:rFonts w:ascii="Times New Roman" w:cs="Times New Roman" w:eastAsia="Times New Roman" w:hAnsi="Times New Roman"/>
      <w:b w:val="1"/>
      <w:sz w:val="36"/>
      <w:szCs w:val="20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9KYAwn1CWwcVDW/BfYvUKaG39A==">AMUW2mUTg11TohcnR4Bk4NkCKHnP70VJSbVfC3dKFHLJDs8TbbEEMC4TayDBSzOTdX3bGPham5xSPUfrpWHlLGzCFRP+EI1YXj3yAZsDDGimOT2DDPTxwptx33cKSrkmE96GowCvPXCb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2016-02-25T13:23:00Z</dcterms:created>
  <dc:creator>ética</dc:creator>
</cp:coreProperties>
</file>