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87D9E" w14:textId="77777777" w:rsidR="00E61D65" w:rsidRDefault="00E61D65" w:rsidP="00A339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7F123" w14:textId="63E6A509" w:rsidR="00C71626" w:rsidRDefault="00A3392F" w:rsidP="00A33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000º REUNI</w:t>
      </w:r>
      <w:r w:rsidR="000A173A">
        <w:rPr>
          <w:rFonts w:ascii="Times New Roman" w:hAnsi="Times New Roman" w:cs="Times New Roman"/>
          <w:b/>
          <w:sz w:val="24"/>
          <w:szCs w:val="24"/>
        </w:rPr>
        <w:t>Ã</w:t>
      </w:r>
      <w:r>
        <w:rPr>
          <w:rFonts w:ascii="Times New Roman" w:hAnsi="Times New Roman" w:cs="Times New Roman"/>
          <w:b/>
          <w:sz w:val="24"/>
          <w:szCs w:val="24"/>
        </w:rPr>
        <w:t>O DA PRÓ-REITORIA DE ADMINISTRAÇÃO DA UFPB</w:t>
      </w:r>
    </w:p>
    <w:p w14:paraId="5C4AA447" w14:textId="77777777" w:rsidR="00A3392F" w:rsidRDefault="00A3392F" w:rsidP="00A339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D2C75" w14:textId="77777777" w:rsidR="00A3392F" w:rsidRDefault="00A3392F" w:rsidP="00A33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quinze dias do mês de </w:t>
      </w:r>
      <w:r w:rsidR="00E453D4">
        <w:rPr>
          <w:rFonts w:ascii="Times New Roman" w:hAnsi="Times New Roman" w:cs="Times New Roman"/>
          <w:sz w:val="24"/>
          <w:szCs w:val="24"/>
        </w:rPr>
        <w:t xml:space="preserve">julho </w:t>
      </w:r>
      <w:r>
        <w:rPr>
          <w:rFonts w:ascii="Times New Roman" w:hAnsi="Times New Roman" w:cs="Times New Roman"/>
          <w:sz w:val="24"/>
          <w:szCs w:val="24"/>
        </w:rPr>
        <w:t xml:space="preserve">do ano de dois mil e vinte e dois, às oito horas e trinta minutos, </w:t>
      </w:r>
      <w:r w:rsidR="00FA22C3">
        <w:rPr>
          <w:rFonts w:ascii="Times New Roman" w:hAnsi="Times New Roman" w:cs="Times New Roman"/>
          <w:sz w:val="24"/>
          <w:szCs w:val="24"/>
        </w:rPr>
        <w:t>na sala (nome da sala de reunião) no prédio da Reitoria, reuniu-se a Pró-Reitoria de Administração</w:t>
      </w:r>
      <w:r w:rsidR="00117FA2">
        <w:rPr>
          <w:rFonts w:ascii="Times New Roman" w:hAnsi="Times New Roman" w:cs="Times New Roman"/>
          <w:sz w:val="24"/>
          <w:szCs w:val="24"/>
        </w:rPr>
        <w:t xml:space="preserve"> da UFPB, sob a Presidência do Professor NOME SOBRENOME, Pró-Reitor. Estavam presentes: </w:t>
      </w:r>
      <w:r w:rsid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117FA2">
        <w:rPr>
          <w:rFonts w:ascii="Times New Roman" w:hAnsi="Times New Roman" w:cs="Times New Roman"/>
          <w:sz w:val="24"/>
          <w:szCs w:val="24"/>
        </w:rPr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 w:rsidRPr="00995524">
        <w:t xml:space="preserve"> </w:t>
      </w:r>
      <w:r w:rsidR="00995524" w:rsidRPr="00995524">
        <w:rPr>
          <w:rFonts w:ascii="Times New Roman" w:hAnsi="Times New Roman" w:cs="Times New Roman"/>
          <w:sz w:val="24"/>
          <w:szCs w:val="24"/>
        </w:rPr>
        <w:t>Nome Sobrenome, Cargo;</w:t>
      </w:r>
      <w:r w:rsidR="00995524">
        <w:rPr>
          <w:rFonts w:ascii="Times New Roman" w:hAnsi="Times New Roman" w:cs="Times New Roman"/>
          <w:sz w:val="24"/>
          <w:szCs w:val="24"/>
        </w:rPr>
        <w:t xml:space="preserve"> [...] Deixaram de comparecer, mas justificaram a ausência</w:t>
      </w:r>
      <w:r w:rsidR="00D152D6">
        <w:rPr>
          <w:rFonts w:ascii="Times New Roman" w:hAnsi="Times New Roman" w:cs="Times New Roman"/>
          <w:sz w:val="24"/>
          <w:szCs w:val="24"/>
        </w:rPr>
        <w:t xml:space="preserve">, os Nome Sobrenome, Nome Sobrenome. Deixaram de comparecer e não justificaram a ausência Nome Sobrenome, </w:t>
      </w:r>
      <w:r w:rsidR="00D0785D">
        <w:rPr>
          <w:rFonts w:ascii="Times New Roman" w:hAnsi="Times New Roman" w:cs="Times New Roman"/>
          <w:sz w:val="24"/>
          <w:szCs w:val="24"/>
        </w:rPr>
        <w:t>Nome Sobrenome, Nome Sobrenome. Dando início a reunião</w:t>
      </w:r>
      <w:r w:rsidR="00757FD4">
        <w:rPr>
          <w:rFonts w:ascii="Times New Roman" w:hAnsi="Times New Roman" w:cs="Times New Roman"/>
          <w:sz w:val="24"/>
          <w:szCs w:val="24"/>
        </w:rPr>
        <w:t xml:space="preserve">, o Pró-Reitor deu as boas-vindas a todos presentes e desejou pleno êxito nos trabalhos realizados. Dando continuidade procedeu com a reunião </w:t>
      </w:r>
      <w:r w:rsidR="00B844F4">
        <w:rPr>
          <w:rFonts w:ascii="Times New Roman" w:hAnsi="Times New Roman" w:cs="Times New Roman"/>
          <w:sz w:val="24"/>
          <w:szCs w:val="24"/>
        </w:rPr>
        <w:t>[...]. Não</w:t>
      </w:r>
      <w:r w:rsidR="00757FD4">
        <w:rPr>
          <w:rFonts w:ascii="Times New Roman" w:hAnsi="Times New Roman" w:cs="Times New Roman"/>
          <w:sz w:val="24"/>
          <w:szCs w:val="24"/>
        </w:rPr>
        <w:t xml:space="preserve"> havendo mais manifestações, o Pró-Reitor Nome Sobrenome agradeceu a presença de todos </w:t>
      </w:r>
      <w:r w:rsidR="004A4254">
        <w:rPr>
          <w:rFonts w:ascii="Times New Roman" w:hAnsi="Times New Roman" w:cs="Times New Roman"/>
          <w:sz w:val="24"/>
          <w:szCs w:val="24"/>
        </w:rPr>
        <w:t xml:space="preserve">e deu por encerrada a reunião. Nada mais havendo a tratar, eu, Nome Sobrenome, Secretário, lavrei a presente ata, que vai assinada por mim, pelo Senhor Pró-Reitor </w:t>
      </w:r>
      <w:r w:rsidR="00E453D4">
        <w:rPr>
          <w:rFonts w:ascii="Times New Roman" w:hAnsi="Times New Roman" w:cs="Times New Roman"/>
          <w:sz w:val="24"/>
          <w:szCs w:val="24"/>
        </w:rPr>
        <w:t xml:space="preserve">e pelos demais participantes à reunião. João Pessoa, 17 de julho de 2022. Assinatura, </w:t>
      </w:r>
      <w:r w:rsidR="00E453D4" w:rsidRPr="00E453D4">
        <w:rPr>
          <w:rFonts w:ascii="Times New Roman" w:hAnsi="Times New Roman" w:cs="Times New Roman"/>
          <w:sz w:val="24"/>
          <w:szCs w:val="24"/>
        </w:rPr>
        <w:t>Assinatura</w:t>
      </w:r>
      <w:r w:rsidR="00E453D4">
        <w:rPr>
          <w:rFonts w:ascii="Times New Roman" w:hAnsi="Times New Roman" w:cs="Times New Roman"/>
          <w:sz w:val="24"/>
          <w:szCs w:val="24"/>
        </w:rPr>
        <w:t xml:space="preserve">, </w:t>
      </w:r>
      <w:r w:rsidR="00E453D4" w:rsidRPr="00E453D4">
        <w:rPr>
          <w:rFonts w:ascii="Times New Roman" w:hAnsi="Times New Roman" w:cs="Times New Roman"/>
          <w:sz w:val="24"/>
          <w:szCs w:val="24"/>
        </w:rPr>
        <w:t>Assinatura</w:t>
      </w:r>
      <w:r w:rsidR="00E453D4">
        <w:rPr>
          <w:rFonts w:ascii="Times New Roman" w:hAnsi="Times New Roman" w:cs="Times New Roman"/>
          <w:sz w:val="24"/>
          <w:szCs w:val="24"/>
        </w:rPr>
        <w:t xml:space="preserve">¸ </w:t>
      </w:r>
      <w:r w:rsidR="00E453D4" w:rsidRPr="00E453D4">
        <w:rPr>
          <w:rFonts w:ascii="Times New Roman" w:hAnsi="Times New Roman" w:cs="Times New Roman"/>
          <w:sz w:val="24"/>
          <w:szCs w:val="24"/>
        </w:rPr>
        <w:t>Assinatura</w:t>
      </w:r>
      <w:r w:rsidR="00E453D4">
        <w:rPr>
          <w:rFonts w:ascii="Times New Roman" w:hAnsi="Times New Roman" w:cs="Times New Roman"/>
          <w:sz w:val="24"/>
          <w:szCs w:val="24"/>
        </w:rPr>
        <w:t>, [...]</w:t>
      </w:r>
      <w:r w:rsidR="00000433">
        <w:rPr>
          <w:rFonts w:ascii="Times New Roman" w:hAnsi="Times New Roman" w:cs="Times New Roman"/>
          <w:sz w:val="24"/>
          <w:szCs w:val="24"/>
        </w:rPr>
        <w:t>.</w:t>
      </w:r>
    </w:p>
    <w:p w14:paraId="60EF5739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213ED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34C5A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5100E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5D07C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C185C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F702B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EE715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3D2B7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79844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91DC1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73FAC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252B1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B4CC2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C7D00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450A1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5EBFB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ADE91" w14:textId="77777777" w:rsidR="00783141" w:rsidRPr="006707C5" w:rsidRDefault="00783141" w:rsidP="00783141">
      <w:pPr>
        <w:rPr>
          <w:rFonts w:ascii="Times New Roman" w:hAnsi="Times New Roman" w:cs="Times New Roman"/>
          <w:sz w:val="24"/>
          <w:szCs w:val="24"/>
        </w:rPr>
      </w:pPr>
      <w:r w:rsidRPr="006707C5">
        <w:rPr>
          <w:rFonts w:ascii="Times New Roman" w:hAnsi="Times New Roman" w:cs="Times New Roman"/>
          <w:b/>
          <w:sz w:val="24"/>
          <w:szCs w:val="24"/>
        </w:rPr>
        <w:t>Ofício</w:t>
      </w:r>
      <w:r w:rsidRPr="006707C5">
        <w:rPr>
          <w:rFonts w:ascii="Times New Roman" w:hAnsi="Times New Roman" w:cs="Times New Roman"/>
          <w:sz w:val="24"/>
          <w:szCs w:val="24"/>
        </w:rPr>
        <w:t xml:space="preserve"> n. 163/2022-PRA</w:t>
      </w:r>
    </w:p>
    <w:p w14:paraId="5149271C" w14:textId="34E52FCD" w:rsidR="00783141" w:rsidRDefault="00783141" w:rsidP="00192498">
      <w:pPr>
        <w:rPr>
          <w:rFonts w:ascii="Times New Roman" w:hAnsi="Times New Roman" w:cs="Times New Roman"/>
          <w:sz w:val="24"/>
          <w:szCs w:val="24"/>
        </w:rPr>
      </w:pPr>
    </w:p>
    <w:p w14:paraId="7E6E2D1E" w14:textId="77777777" w:rsidR="00783141" w:rsidRDefault="00783141" w:rsidP="00091A5B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Pessoa, 19 de julho de 2022.</w:t>
      </w:r>
    </w:p>
    <w:p w14:paraId="63C5D0D5" w14:textId="77777777" w:rsidR="00783141" w:rsidRDefault="00783141" w:rsidP="00783141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6E95BD0" w14:textId="77777777" w:rsidR="00783141" w:rsidRDefault="00783141" w:rsidP="00783141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1740BA3" w14:textId="77777777" w:rsidR="00783141" w:rsidRDefault="00783141" w:rsidP="00783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Assunto do Ofício</w:t>
      </w:r>
    </w:p>
    <w:p w14:paraId="4BEF3438" w14:textId="77777777" w:rsidR="00783141" w:rsidRDefault="00783141" w:rsidP="00783141">
      <w:pPr>
        <w:rPr>
          <w:rFonts w:ascii="Times New Roman" w:hAnsi="Times New Roman" w:cs="Times New Roman"/>
          <w:sz w:val="24"/>
          <w:szCs w:val="24"/>
        </w:rPr>
      </w:pPr>
    </w:p>
    <w:p w14:paraId="32B3378A" w14:textId="77777777" w:rsidR="00783141" w:rsidRDefault="00783141" w:rsidP="00783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(função do servidor):</w:t>
      </w:r>
    </w:p>
    <w:p w14:paraId="206671E4" w14:textId="77777777" w:rsidR="00783141" w:rsidRDefault="00783141" w:rsidP="00A33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BF99E" w14:textId="77777777" w:rsidR="00783141" w:rsidRDefault="00783141" w:rsidP="00783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Pr="00783141">
        <w:t xml:space="preserve"> </w:t>
      </w:r>
      <w:r w:rsidRPr="00783141">
        <w:rPr>
          <w:rFonts w:ascii="Times New Roman" w:hAnsi="Times New Roman" w:cs="Times New Roman"/>
          <w:sz w:val="24"/>
          <w:szCs w:val="24"/>
        </w:rPr>
        <w:t>Texto do ofício</w:t>
      </w:r>
      <w:r w:rsidR="00424451">
        <w:rPr>
          <w:rFonts w:ascii="Times New Roman" w:hAnsi="Times New Roman" w:cs="Times New Roman"/>
          <w:sz w:val="24"/>
          <w:szCs w:val="24"/>
        </w:rPr>
        <w:t>.</w:t>
      </w:r>
    </w:p>
    <w:p w14:paraId="5313E84E" w14:textId="77777777" w:rsidR="00424451" w:rsidRDefault="00424451" w:rsidP="00783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3E43C" w14:textId="77777777" w:rsidR="00424451" w:rsidRDefault="00424451" w:rsidP="00783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  <w:r w:rsidR="00E61D65">
        <w:rPr>
          <w:rFonts w:ascii="Times New Roman" w:hAnsi="Times New Roman" w:cs="Times New Roman"/>
          <w:sz w:val="24"/>
          <w:szCs w:val="24"/>
        </w:rPr>
        <w:t>,</w:t>
      </w:r>
    </w:p>
    <w:p w14:paraId="1F179ADB" w14:textId="77777777" w:rsidR="00424451" w:rsidRDefault="00424451" w:rsidP="00783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C7ADB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Sobrenome</w:t>
      </w:r>
    </w:p>
    <w:p w14:paraId="7921FF58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</w:t>
      </w:r>
    </w:p>
    <w:p w14:paraId="284DC05E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9911E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103DD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E1891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14000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12B3A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400D9" w14:textId="77777777" w:rsidR="00424451" w:rsidRDefault="00424451" w:rsidP="0042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754DD" w14:textId="77777777" w:rsidR="006707C5" w:rsidRDefault="006707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C30FC9" w14:textId="77777777" w:rsidR="006707C5" w:rsidRDefault="006707C5" w:rsidP="003C2488">
      <w:pPr>
        <w:rPr>
          <w:rFonts w:ascii="Times New Roman" w:hAnsi="Times New Roman" w:cs="Times New Roman"/>
          <w:b/>
          <w:sz w:val="24"/>
          <w:szCs w:val="24"/>
        </w:rPr>
      </w:pPr>
    </w:p>
    <w:p w14:paraId="2C3525C7" w14:textId="46959D10" w:rsidR="00BE4B06" w:rsidRPr="00BE4B06" w:rsidRDefault="00BE4B06" w:rsidP="003C2488">
      <w:pPr>
        <w:rPr>
          <w:rFonts w:ascii="Times New Roman" w:hAnsi="Times New Roman" w:cs="Times New Roman"/>
          <w:sz w:val="24"/>
          <w:szCs w:val="24"/>
        </w:rPr>
      </w:pPr>
      <w:r w:rsidRPr="00E4308A">
        <w:rPr>
          <w:rFonts w:ascii="Times New Roman" w:hAnsi="Times New Roman" w:cs="Times New Roman"/>
          <w:b/>
          <w:sz w:val="24"/>
          <w:szCs w:val="24"/>
        </w:rPr>
        <w:t>PORTARIA</w:t>
      </w:r>
      <w:r w:rsidRPr="00BE4B06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 xml:space="preserve"> 00000</w:t>
      </w:r>
      <w:r w:rsidRPr="00BE4B06">
        <w:rPr>
          <w:rFonts w:ascii="Times New Roman" w:hAnsi="Times New Roman" w:cs="Times New Roman"/>
          <w:sz w:val="24"/>
          <w:szCs w:val="24"/>
        </w:rPr>
        <w:t xml:space="preserve">.00.000, de 00 de mês de 0000. </w:t>
      </w:r>
    </w:p>
    <w:p w14:paraId="0DF7127F" w14:textId="77777777" w:rsidR="00BE4B06" w:rsidRPr="00BE4B06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D4563" w14:textId="77777777" w:rsidR="00BE4B06" w:rsidRPr="008C1FFB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BCA18" w14:textId="5288D2FB" w:rsidR="00BE4B06" w:rsidRPr="008C1FFB" w:rsidRDefault="003C2488" w:rsidP="003C2488">
      <w:pPr>
        <w:jc w:val="right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Estabelece </w:t>
      </w:r>
      <w:r w:rsidR="00BE4B06" w:rsidRPr="008C1FFB">
        <w:rPr>
          <w:rFonts w:ascii="Times New Roman" w:hAnsi="Times New Roman" w:cs="Times New Roman"/>
          <w:sz w:val="24"/>
          <w:szCs w:val="24"/>
        </w:rPr>
        <w:t>ASSUNTO</w:t>
      </w:r>
      <w:r w:rsidRPr="008C1FFB">
        <w:rPr>
          <w:rFonts w:ascii="Times New Roman" w:hAnsi="Times New Roman" w:cs="Times New Roman"/>
          <w:sz w:val="24"/>
          <w:szCs w:val="24"/>
        </w:rPr>
        <w:t>...</w:t>
      </w:r>
    </w:p>
    <w:p w14:paraId="7174E078" w14:textId="77777777" w:rsidR="00BE4B06" w:rsidRPr="008C1FFB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BB7B0" w14:textId="5F415B13" w:rsidR="003C2488" w:rsidRPr="008C1FFB" w:rsidRDefault="00BE4B06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A Pró-Reitora de </w:t>
      </w:r>
      <w:r w:rsidR="00EA2670" w:rsidRPr="008C1FFB">
        <w:rPr>
          <w:rFonts w:ascii="Times New Roman" w:hAnsi="Times New Roman" w:cs="Times New Roman"/>
          <w:sz w:val="24"/>
          <w:szCs w:val="24"/>
        </w:rPr>
        <w:t>Administração,</w:t>
      </w:r>
      <w:r w:rsidRPr="008C1FFB">
        <w:rPr>
          <w:rFonts w:ascii="Times New Roman" w:hAnsi="Times New Roman" w:cs="Times New Roman"/>
          <w:sz w:val="24"/>
          <w:szCs w:val="24"/>
        </w:rPr>
        <w:t xml:space="preserve"> no uso de suas atribuições delegadas pelo </w:t>
      </w:r>
      <w:r w:rsidR="00EA2670" w:rsidRPr="008C1FFB">
        <w:rPr>
          <w:rFonts w:ascii="Times New Roman" w:hAnsi="Times New Roman" w:cs="Times New Roman"/>
          <w:sz w:val="24"/>
          <w:szCs w:val="24"/>
        </w:rPr>
        <w:t>Magnifico</w:t>
      </w:r>
      <w:r w:rsidRPr="008C1FFB">
        <w:rPr>
          <w:rFonts w:ascii="Times New Roman" w:hAnsi="Times New Roman" w:cs="Times New Roman"/>
          <w:sz w:val="24"/>
          <w:szCs w:val="24"/>
        </w:rPr>
        <w:t xml:space="preserve"> Reitor da Universidade Federal da Paraíba, através da Portaria nº 0000 de (dia) de (mês) de (ano), publicada no (local de publicação) nº 0000 de (</w:t>
      </w:r>
      <w:proofErr w:type="gramStart"/>
      <w:r w:rsidRPr="008C1FFB">
        <w:rPr>
          <w:rFonts w:ascii="Times New Roman" w:hAnsi="Times New Roman" w:cs="Times New Roman"/>
          <w:sz w:val="24"/>
          <w:szCs w:val="24"/>
        </w:rPr>
        <w:t>dia)  de</w:t>
      </w:r>
      <w:proofErr w:type="gramEnd"/>
      <w:r w:rsidRPr="008C1FFB">
        <w:rPr>
          <w:rFonts w:ascii="Times New Roman" w:hAnsi="Times New Roman" w:cs="Times New Roman"/>
          <w:sz w:val="24"/>
          <w:szCs w:val="24"/>
        </w:rPr>
        <w:t xml:space="preserve"> (mês) de (ano), </w:t>
      </w:r>
    </w:p>
    <w:p w14:paraId="6038DF8F" w14:textId="62DDB3CF" w:rsidR="003C2488" w:rsidRPr="008C1FFB" w:rsidRDefault="003C2488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>CONSIDERANDO:</w:t>
      </w:r>
    </w:p>
    <w:p w14:paraId="6E4801E9" w14:textId="26B82FC5" w:rsidR="003C2488" w:rsidRPr="008C1FFB" w:rsidRDefault="003C2488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>A lei nº 1.111/1999, que dispõe sobre...</w:t>
      </w:r>
    </w:p>
    <w:p w14:paraId="35B71DD2" w14:textId="09C35C4A" w:rsidR="003C2488" w:rsidRPr="008C1FFB" w:rsidRDefault="003C2488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>A Instrução Normativa nº 11/1111, que dispõe sobre...</w:t>
      </w:r>
    </w:p>
    <w:p w14:paraId="3AC344D2" w14:textId="319D7594" w:rsidR="003C2488" w:rsidRPr="008C1FFB" w:rsidRDefault="003C2488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>O Processo Administrativo nº 23074.1111/2022-99, que versa sobre ...</w:t>
      </w:r>
    </w:p>
    <w:p w14:paraId="12E56C34" w14:textId="77777777" w:rsidR="003C2488" w:rsidRPr="008C1FFB" w:rsidRDefault="003C2488" w:rsidP="003C24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44F36" w14:textId="4B1AEBE9" w:rsidR="00BE4B06" w:rsidRPr="006B2C6E" w:rsidRDefault="003C2488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6B2C6E">
        <w:rPr>
          <w:rFonts w:ascii="Times New Roman" w:hAnsi="Times New Roman" w:cs="Times New Roman"/>
          <w:sz w:val="24"/>
          <w:szCs w:val="24"/>
        </w:rPr>
        <w:t>RESOLVE</w:t>
      </w:r>
      <w:r w:rsidR="00BE4B06" w:rsidRPr="006B2C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EF8896" w14:textId="77777777" w:rsidR="00BE4B06" w:rsidRPr="006B2C6E" w:rsidRDefault="00BE4B06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6B2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79E49" w14:textId="77777777" w:rsidR="00BE4B06" w:rsidRPr="006B2C6E" w:rsidRDefault="00BE4B06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6B2C6E">
        <w:rPr>
          <w:rFonts w:ascii="Times New Roman" w:hAnsi="Times New Roman" w:cs="Times New Roman"/>
          <w:sz w:val="24"/>
          <w:szCs w:val="24"/>
        </w:rPr>
        <w:t>Art. 1º -----------------------------------------------</w:t>
      </w:r>
    </w:p>
    <w:p w14:paraId="16602E6A" w14:textId="77777777" w:rsidR="00BE4B06" w:rsidRPr="006B2C6E" w:rsidRDefault="00BE4B06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6B2C6E">
        <w:rPr>
          <w:rFonts w:ascii="Times New Roman" w:hAnsi="Times New Roman" w:cs="Times New Roman"/>
          <w:sz w:val="24"/>
          <w:szCs w:val="24"/>
        </w:rPr>
        <w:t>Art. 2</w:t>
      </w:r>
      <w:r w:rsidR="00EA2670" w:rsidRPr="006B2C6E">
        <w:rPr>
          <w:rFonts w:ascii="Times New Roman" w:hAnsi="Times New Roman" w:cs="Times New Roman"/>
          <w:sz w:val="24"/>
          <w:szCs w:val="24"/>
        </w:rPr>
        <w:t>º …</w:t>
      </w:r>
      <w:r w:rsidRPr="006B2C6E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16C5BDD3" w14:textId="312A2B01" w:rsidR="00BE4B06" w:rsidRPr="008C1FFB" w:rsidRDefault="00BE4B06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Art. </w:t>
      </w:r>
      <w:r w:rsidR="003C2488" w:rsidRPr="008C1FFB">
        <w:rPr>
          <w:rFonts w:ascii="Times New Roman" w:hAnsi="Times New Roman" w:cs="Times New Roman"/>
          <w:sz w:val="24"/>
          <w:szCs w:val="24"/>
        </w:rPr>
        <w:t>3</w:t>
      </w:r>
      <w:r w:rsidRPr="008C1FFB">
        <w:rPr>
          <w:rFonts w:ascii="Times New Roman" w:hAnsi="Times New Roman" w:cs="Times New Roman"/>
          <w:sz w:val="24"/>
          <w:szCs w:val="24"/>
        </w:rPr>
        <w:t xml:space="preserve">º Esta Portaria entra em vigor na data de sua publicação. </w:t>
      </w:r>
    </w:p>
    <w:p w14:paraId="3B100984" w14:textId="77777777" w:rsidR="00BE4B06" w:rsidRPr="008C1FFB" w:rsidRDefault="00BE4B06" w:rsidP="003C2488">
      <w:pPr>
        <w:jc w:val="both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E123F" w14:textId="77777777" w:rsidR="00BE4B06" w:rsidRPr="008C1FFB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F025B" w14:textId="77777777" w:rsidR="00BE4B06" w:rsidRPr="008C1FFB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13FA467C" w14:textId="77777777" w:rsidR="00BE4B06" w:rsidRPr="008C1FFB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 xml:space="preserve">NOME DA AUTORIDADE COMPETENTE </w:t>
      </w:r>
    </w:p>
    <w:p w14:paraId="036ECC55" w14:textId="77777777" w:rsidR="00BE4B06" w:rsidRPr="008C1FFB" w:rsidRDefault="00BE4B06" w:rsidP="00BE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hAnsi="Times New Roman" w:cs="Times New Roman"/>
          <w:sz w:val="24"/>
          <w:szCs w:val="24"/>
        </w:rPr>
        <w:t>Função</w:t>
      </w:r>
    </w:p>
    <w:p w14:paraId="6A872844" w14:textId="6759B82B" w:rsidR="008D2955" w:rsidRPr="008C1FFB" w:rsidRDefault="008D2955" w:rsidP="008D29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B2A5A" w14:textId="7994ABA3" w:rsidR="003C2488" w:rsidRPr="008C1FFB" w:rsidRDefault="003C2488" w:rsidP="008D29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9909D" w14:textId="383F8B43" w:rsidR="006707C5" w:rsidRDefault="00670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20A739" w14:textId="77777777" w:rsidR="0016414F" w:rsidRPr="008C1FFB" w:rsidRDefault="0016414F" w:rsidP="00EA267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C0C7A" w14:textId="77777777" w:rsidR="00EA2670" w:rsidRPr="008C1FFB" w:rsidRDefault="00EA2670" w:rsidP="00EA26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FFB">
        <w:rPr>
          <w:rFonts w:ascii="Times New Roman" w:eastAsia="Times New Roman" w:hAnsi="Times New Roman" w:cs="Times New Roman"/>
          <w:b/>
          <w:sz w:val="24"/>
          <w:szCs w:val="24"/>
        </w:rPr>
        <w:t>RESOLUÇÃO - Nº</w:t>
      </w:r>
      <w:r w:rsidR="0016414F" w:rsidRPr="008C1FFB">
        <w:rPr>
          <w:rFonts w:ascii="Times New Roman" w:eastAsia="Times New Roman" w:hAnsi="Times New Roman" w:cs="Times New Roman"/>
          <w:b/>
          <w:sz w:val="24"/>
          <w:szCs w:val="24"/>
        </w:rPr>
        <w:t>00000</w:t>
      </w:r>
      <w:r w:rsidRPr="008C1FFB">
        <w:rPr>
          <w:rFonts w:ascii="Times New Roman" w:eastAsia="Times New Roman" w:hAnsi="Times New Roman" w:cs="Times New Roman"/>
          <w:b/>
          <w:sz w:val="24"/>
          <w:szCs w:val="24"/>
        </w:rPr>
        <w:t xml:space="preserve">.000/0000 </w:t>
      </w:r>
    </w:p>
    <w:p w14:paraId="3A3764D6" w14:textId="77777777" w:rsidR="00EA2670" w:rsidRPr="008C1FFB" w:rsidRDefault="00EA2670" w:rsidP="00EA2670">
      <w:pPr>
        <w:spacing w:after="0"/>
        <w:rPr>
          <w:rFonts w:ascii="Times New Roman" w:hAnsi="Times New Roman" w:cs="Times New Roman"/>
        </w:rPr>
      </w:pPr>
      <w:r w:rsidRPr="008C1FF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242846" w14:textId="77777777" w:rsidR="00EA2670" w:rsidRDefault="00EA2670" w:rsidP="00EA267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2A1105" w14:textId="77777777" w:rsidR="00EA2670" w:rsidRDefault="00EA2670" w:rsidP="00EA267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DBD5F0" w14:textId="77777777" w:rsidR="00EA2670" w:rsidRDefault="00EA2670" w:rsidP="00EA2670">
      <w:pPr>
        <w:spacing w:after="197" w:line="237" w:lineRule="auto"/>
        <w:ind w:left="3972"/>
      </w:pPr>
      <w:r>
        <w:rPr>
          <w:rFonts w:ascii="Times New Roman" w:eastAsia="Times New Roman" w:hAnsi="Times New Roman" w:cs="Times New Roman"/>
          <w:sz w:val="20"/>
        </w:rPr>
        <w:t xml:space="preserve">[EMENTA] [EMENTA] [EMENTA] [EMENTA] [EMENTA] [EMENTA] [EMENTA] [EMENTA]. </w:t>
      </w:r>
    </w:p>
    <w:p w14:paraId="6CAB5251" w14:textId="77777777" w:rsidR="00EA2670" w:rsidRDefault="00EA2670" w:rsidP="00EA2670">
      <w:pPr>
        <w:spacing w:after="180"/>
        <w:ind w:left="39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81F07B" w14:textId="77777777" w:rsidR="00EA2670" w:rsidRDefault="00EA2670" w:rsidP="00EA2670">
      <w:pPr>
        <w:spacing w:after="209"/>
        <w:ind w:left="39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F34653" w14:textId="77777777" w:rsidR="00EA2670" w:rsidRDefault="00EA2670" w:rsidP="00EA2670">
      <w:pPr>
        <w:spacing w:after="191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[Preâmbulo]  </w:t>
      </w:r>
    </w:p>
    <w:p w14:paraId="51DD9500" w14:textId="77777777" w:rsidR="00EA2670" w:rsidRDefault="00EA2670" w:rsidP="00EA2670">
      <w:pPr>
        <w:spacing w:after="0" w:line="414" w:lineRule="auto"/>
        <w:ind w:left="-5" w:right="6180" w:hanging="10"/>
      </w:pPr>
      <w:r>
        <w:rPr>
          <w:rFonts w:ascii="Times New Roman" w:eastAsia="Times New Roman" w:hAnsi="Times New Roman" w:cs="Times New Roman"/>
          <w:sz w:val="24"/>
        </w:rPr>
        <w:t xml:space="preserve">[Fundamento Legal] RESOLVE: </w:t>
      </w:r>
    </w:p>
    <w:p w14:paraId="3CA9F957" w14:textId="77777777" w:rsidR="00EA2670" w:rsidRDefault="00EA2670" w:rsidP="00EA2670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CF5E5D" w14:textId="77777777" w:rsidR="00EA2670" w:rsidRDefault="00EA2670" w:rsidP="00EA2670">
      <w:pPr>
        <w:spacing w:after="191" w:line="248" w:lineRule="auto"/>
        <w:ind w:left="-15" w:firstLine="141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Art.1 Resolução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Resolução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3F4DF" w14:textId="77777777" w:rsidR="00EA2670" w:rsidRDefault="00EA2670" w:rsidP="00EA2670">
      <w:pPr>
        <w:spacing w:after="199" w:line="238" w:lineRule="auto"/>
        <w:ind w:firstLine="1417"/>
      </w:pPr>
      <w:r>
        <w:rPr>
          <w:rFonts w:ascii="Times New Roman" w:eastAsia="Times New Roman" w:hAnsi="Times New Roman" w:cs="Times New Roman"/>
          <w:sz w:val="24"/>
        </w:rPr>
        <w:t xml:space="preserve">Art.2 Resolução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5D5BE" w14:textId="77777777" w:rsidR="00EA2670" w:rsidRDefault="00EA2670" w:rsidP="00EA2670">
      <w:pPr>
        <w:spacing w:after="191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§1 Resolução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4D5C5D8" w14:textId="77777777" w:rsidR="00EA2670" w:rsidRDefault="00EA2670" w:rsidP="00EA2670">
      <w:pPr>
        <w:spacing w:after="191" w:line="248" w:lineRule="auto"/>
        <w:ind w:left="-15" w:firstLine="361"/>
        <w:jc w:val="both"/>
      </w:pP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Resolução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813D7EB" w14:textId="77777777" w:rsidR="00EA2670" w:rsidRDefault="00EA2670" w:rsidP="00EA2670">
      <w:pPr>
        <w:spacing w:after="191" w:line="248" w:lineRule="auto"/>
        <w:ind w:left="-15" w:firstLine="141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 3º Resolução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Resoluçã</w:t>
      </w:r>
      <w:r w:rsidR="008D2955">
        <w:rPr>
          <w:rFonts w:ascii="Times New Roman" w:eastAsia="Times New Roman" w:hAnsi="Times New Roman" w:cs="Times New Roman"/>
          <w:sz w:val="24"/>
        </w:rPr>
        <w:t>o</w:t>
      </w:r>
      <w:proofErr w:type="spellEnd"/>
      <w:r w:rsidR="008D29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D2955"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 w:rsidR="008D29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D2955">
        <w:rPr>
          <w:rFonts w:ascii="Times New Roman" w:eastAsia="Times New Roman" w:hAnsi="Times New Roman" w:cs="Times New Roman"/>
          <w:sz w:val="24"/>
        </w:rPr>
        <w:t>Resolução</w:t>
      </w:r>
      <w:proofErr w:type="spellEnd"/>
      <w:r w:rsidR="008D29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D2955">
        <w:rPr>
          <w:rFonts w:ascii="Times New Roman" w:eastAsia="Times New Roman" w:hAnsi="Times New Roman" w:cs="Times New Roman"/>
          <w:sz w:val="24"/>
        </w:rPr>
        <w:t>Resolução</w:t>
      </w:r>
      <w:proofErr w:type="spellEnd"/>
    </w:p>
    <w:p w14:paraId="3C4F344E" w14:textId="33EAE5E0" w:rsidR="00EA2670" w:rsidRDefault="00EA2670" w:rsidP="00EA2670">
      <w:pPr>
        <w:spacing w:after="178"/>
        <w:ind w:left="14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Art. 4º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Cláusula de vigência da Resolução.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965752" w14:textId="77777777" w:rsidR="008D2955" w:rsidRDefault="008D2955" w:rsidP="00EA2670">
      <w:pPr>
        <w:spacing w:after="178"/>
        <w:ind w:left="1417"/>
      </w:pPr>
    </w:p>
    <w:p w14:paraId="33A0CD77" w14:textId="77777777" w:rsidR="00EA2670" w:rsidRDefault="00EA2670" w:rsidP="008D2955">
      <w:pPr>
        <w:spacing w:after="0"/>
        <w:ind w:left="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71E8E" w14:textId="77777777" w:rsidR="00EA2670" w:rsidRDefault="008D2955" w:rsidP="00EA2670">
      <w:pPr>
        <w:spacing w:after="17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[Local </w:t>
      </w:r>
      <w:r w:rsidR="00EA2670">
        <w:rPr>
          <w:rFonts w:ascii="Times New Roman" w:eastAsia="Times New Roman" w:hAnsi="Times New Roman" w:cs="Times New Roman"/>
          <w:sz w:val="24"/>
        </w:rPr>
        <w:t xml:space="preserve">e data] </w:t>
      </w:r>
    </w:p>
    <w:p w14:paraId="355BFCA3" w14:textId="77777777" w:rsidR="00EA2670" w:rsidRDefault="00EA2670" w:rsidP="00EA2670">
      <w:pPr>
        <w:spacing w:after="175"/>
        <w:jc w:val="right"/>
      </w:pPr>
    </w:p>
    <w:p w14:paraId="24F7C4E5" w14:textId="77777777" w:rsidR="00EA2670" w:rsidRDefault="00EA2670" w:rsidP="00EA2670">
      <w:pPr>
        <w:pStyle w:val="Ttulo1"/>
        <w:ind w:left="16" w:right="1"/>
      </w:pPr>
      <w:r>
        <w:t xml:space="preserve">[Assinatura] </w:t>
      </w:r>
    </w:p>
    <w:p w14:paraId="50494A33" w14:textId="77777777" w:rsidR="00EA2670" w:rsidRDefault="00EA2670" w:rsidP="00EA2670">
      <w:pPr>
        <w:pStyle w:val="Ttulo1"/>
        <w:ind w:left="16" w:right="1"/>
      </w:pPr>
      <w:r>
        <w:t xml:space="preserve">___________________________ </w:t>
      </w:r>
    </w:p>
    <w:p w14:paraId="26B06B88" w14:textId="77777777" w:rsidR="0016414F" w:rsidRDefault="00EA2670" w:rsidP="00EA2670">
      <w:pPr>
        <w:pStyle w:val="Ttulo1"/>
        <w:ind w:left="16" w:right="1"/>
      </w:pPr>
      <w:r>
        <w:t>NOME POR EXTENSO</w:t>
      </w:r>
    </w:p>
    <w:p w14:paraId="23CD3BA6" w14:textId="5E2A3077" w:rsidR="00EA2670" w:rsidRPr="00A3392F" w:rsidRDefault="00EA2670" w:rsidP="003C2488">
      <w:pPr>
        <w:pStyle w:val="Ttulo1"/>
        <w:ind w:left="16" w:right="1"/>
        <w:rPr>
          <w:szCs w:val="24"/>
        </w:rPr>
      </w:pPr>
      <w:r>
        <w:t xml:space="preserve"> Cargo </w:t>
      </w:r>
    </w:p>
    <w:sectPr w:rsidR="00EA2670" w:rsidRPr="00A3392F" w:rsidSect="000A173A">
      <w:headerReference w:type="default" r:id="rId7"/>
      <w:pgSz w:w="11906" w:h="16838"/>
      <w:pgMar w:top="189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2F900" w14:textId="77777777" w:rsidR="0087777C" w:rsidRDefault="0087777C" w:rsidP="00C239CF">
      <w:pPr>
        <w:spacing w:after="0" w:line="240" w:lineRule="auto"/>
      </w:pPr>
      <w:r>
        <w:separator/>
      </w:r>
    </w:p>
  </w:endnote>
  <w:endnote w:type="continuationSeparator" w:id="0">
    <w:p w14:paraId="3163A519" w14:textId="77777777" w:rsidR="0087777C" w:rsidRDefault="0087777C" w:rsidP="00C2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62F95" w14:textId="77777777" w:rsidR="0087777C" w:rsidRDefault="0087777C" w:rsidP="00C239CF">
      <w:pPr>
        <w:spacing w:after="0" w:line="240" w:lineRule="auto"/>
      </w:pPr>
      <w:r>
        <w:separator/>
      </w:r>
    </w:p>
  </w:footnote>
  <w:footnote w:type="continuationSeparator" w:id="0">
    <w:p w14:paraId="58E51227" w14:textId="77777777" w:rsidR="0087777C" w:rsidRDefault="0087777C" w:rsidP="00C2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64E58" w14:textId="17CB4B0A" w:rsidR="00C239CF" w:rsidRDefault="00FE21A5" w:rsidP="00A25936">
    <w:pPr>
      <w:pStyle w:val="Cabealho"/>
      <w:tabs>
        <w:tab w:val="clear" w:pos="4252"/>
        <w:tab w:val="clear" w:pos="8504"/>
        <w:tab w:val="center" w:pos="5103"/>
        <w:tab w:val="right" w:pos="8931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68CE450" wp14:editId="55C77884">
          <wp:simplePos x="0" y="0"/>
          <wp:positionH relativeFrom="column">
            <wp:posOffset>4463415</wp:posOffset>
          </wp:positionH>
          <wp:positionV relativeFrom="paragraph">
            <wp:posOffset>-75565</wp:posOffset>
          </wp:positionV>
          <wp:extent cx="1038225" cy="1114425"/>
          <wp:effectExtent l="0" t="0" r="9525" b="9525"/>
          <wp:wrapThrough wrapText="bothSides">
            <wp:wrapPolygon edited="0">
              <wp:start x="7927" y="0"/>
              <wp:lineTo x="5549" y="1846"/>
              <wp:lineTo x="2378" y="5538"/>
              <wp:lineTo x="2378" y="7385"/>
              <wp:lineTo x="4360" y="12554"/>
              <wp:lineTo x="793" y="15138"/>
              <wp:lineTo x="0" y="16246"/>
              <wp:lineTo x="0" y="19569"/>
              <wp:lineTo x="793" y="20677"/>
              <wp:lineTo x="1585" y="21415"/>
              <wp:lineTo x="21006" y="21415"/>
              <wp:lineTo x="21402" y="17723"/>
              <wp:lineTo x="17042" y="12554"/>
              <wp:lineTo x="19024" y="8492"/>
              <wp:lineTo x="19024" y="5169"/>
              <wp:lineTo x="15061" y="1477"/>
              <wp:lineTo x="12683" y="0"/>
              <wp:lineTo x="7927" y="0"/>
            </wp:wrapPolygon>
          </wp:wrapThrough>
          <wp:docPr id="253" name="Imagem 253" descr="C:\Users\PRA SECRETARIA02\AppData\Local\Microsoft\Windows\INetCache\Content.Word\Logo VERSÃO 1 COLORIDA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RA SECRETARIA02\AppData\Local\Microsoft\Windows\INetCache\Content.Word\Logo VERSÃO 1 COLORIDA 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309">
      <w:rPr>
        <w:noProof/>
        <w:lang w:eastAsia="pt-BR"/>
      </w:rPr>
      <w:drawing>
        <wp:inline distT="0" distB="0" distL="0" distR="0" wp14:anchorId="3C51B32B" wp14:editId="6D0A82E4">
          <wp:extent cx="676273" cy="1028700"/>
          <wp:effectExtent l="0" t="0" r="0" b="0"/>
          <wp:docPr id="251" name="Imagem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PB SIMBO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3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9CF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2C0593" wp14:editId="0AF0E311">
              <wp:simplePos x="0" y="0"/>
              <wp:positionH relativeFrom="column">
                <wp:posOffset>1548765</wp:posOffset>
              </wp:positionH>
              <wp:positionV relativeFrom="paragraph">
                <wp:posOffset>6985</wp:posOffset>
              </wp:positionV>
              <wp:extent cx="2438400" cy="10191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CA287" w14:textId="77777777" w:rsidR="00A5270F" w:rsidRDefault="00A5270F" w:rsidP="00A5270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2813D243" w14:textId="77777777" w:rsidR="00C239CF" w:rsidRPr="00A25936" w:rsidRDefault="00C239CF" w:rsidP="000A173A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2593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14:paraId="1B76172E" w14:textId="77777777" w:rsidR="00C239CF" w:rsidRPr="00A25936" w:rsidRDefault="00C239CF" w:rsidP="000A173A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2593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Universidade Federal da Paraíba</w:t>
                          </w:r>
                        </w:p>
                        <w:p w14:paraId="1C63F417" w14:textId="77777777" w:rsidR="00C239CF" w:rsidRPr="00A25936" w:rsidRDefault="00C239CF" w:rsidP="000A173A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2593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Pró-Reitoria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C05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1.95pt;margin-top:.55pt;width:192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" stroked="f">
              <v:textbox>
                <w:txbxContent>
                  <w:p w14:paraId="249CA287" w14:textId="77777777" w:rsidR="00A5270F" w:rsidRDefault="00A5270F" w:rsidP="00A5270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2813D243" w14:textId="77777777" w:rsidR="00C239CF" w:rsidRPr="00A25936" w:rsidRDefault="00C239CF" w:rsidP="000A173A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259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Ministério da Educação</w:t>
                    </w:r>
                  </w:p>
                  <w:p w14:paraId="1B76172E" w14:textId="77777777" w:rsidR="00C239CF" w:rsidRPr="00A25936" w:rsidRDefault="00C239CF" w:rsidP="000A173A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259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Universidade Federal da Paraíba</w:t>
                    </w:r>
                  </w:p>
                  <w:p w14:paraId="1C63F417" w14:textId="77777777" w:rsidR="00C239CF" w:rsidRPr="00A25936" w:rsidRDefault="00C239CF" w:rsidP="000A173A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259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Pró-Reitoria de Administração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F487D1A" w14:textId="26F0FDB0" w:rsidR="00C239CF" w:rsidRDefault="00C239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74"/>
    <w:rsid w:val="00000433"/>
    <w:rsid w:val="000854CF"/>
    <w:rsid w:val="00091A5B"/>
    <w:rsid w:val="000A173A"/>
    <w:rsid w:val="00117FA2"/>
    <w:rsid w:val="0016414F"/>
    <w:rsid w:val="00173A2D"/>
    <w:rsid w:val="00192498"/>
    <w:rsid w:val="001C7A8A"/>
    <w:rsid w:val="003916E6"/>
    <w:rsid w:val="003C0BAB"/>
    <w:rsid w:val="003C2488"/>
    <w:rsid w:val="003E1B0C"/>
    <w:rsid w:val="00424451"/>
    <w:rsid w:val="00425309"/>
    <w:rsid w:val="004A4254"/>
    <w:rsid w:val="004B7E74"/>
    <w:rsid w:val="00642D3D"/>
    <w:rsid w:val="006707C5"/>
    <w:rsid w:val="006B2C6E"/>
    <w:rsid w:val="00757FD4"/>
    <w:rsid w:val="00783141"/>
    <w:rsid w:val="007C7FF0"/>
    <w:rsid w:val="0087777C"/>
    <w:rsid w:val="008C1FFB"/>
    <w:rsid w:val="008D2955"/>
    <w:rsid w:val="00995524"/>
    <w:rsid w:val="009F7747"/>
    <w:rsid w:val="00A25936"/>
    <w:rsid w:val="00A3392F"/>
    <w:rsid w:val="00A5270F"/>
    <w:rsid w:val="00A65627"/>
    <w:rsid w:val="00AC470F"/>
    <w:rsid w:val="00B844F4"/>
    <w:rsid w:val="00BE4B06"/>
    <w:rsid w:val="00BE5DB6"/>
    <w:rsid w:val="00C239CF"/>
    <w:rsid w:val="00C71626"/>
    <w:rsid w:val="00C719FF"/>
    <w:rsid w:val="00D0785D"/>
    <w:rsid w:val="00D152D6"/>
    <w:rsid w:val="00E4308A"/>
    <w:rsid w:val="00E453D4"/>
    <w:rsid w:val="00E61D65"/>
    <w:rsid w:val="00EA2670"/>
    <w:rsid w:val="00FA22C3"/>
    <w:rsid w:val="00FE21A5"/>
    <w:rsid w:val="00FE7AD5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04150"/>
  <w15:chartTrackingRefBased/>
  <w15:docId w15:val="{2F37B3FE-CA44-46C5-8D4E-17AB8BA1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EA2670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9CF"/>
  </w:style>
  <w:style w:type="paragraph" w:styleId="Rodap">
    <w:name w:val="footer"/>
    <w:basedOn w:val="Normal"/>
    <w:link w:val="RodapChar"/>
    <w:uiPriority w:val="99"/>
    <w:unhideWhenUsed/>
    <w:rsid w:val="00C23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9CF"/>
  </w:style>
  <w:style w:type="character" w:styleId="Refdecomentrio">
    <w:name w:val="annotation reference"/>
    <w:basedOn w:val="Fontepargpadro"/>
    <w:uiPriority w:val="99"/>
    <w:semiHidden/>
    <w:unhideWhenUsed/>
    <w:rsid w:val="007831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1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31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1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31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14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A2670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2ED0-E019-44A6-AC00-A9960BB6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PRA-CHEFIA2</dc:creator>
  <cp:keywords/>
  <dc:description/>
  <cp:lastModifiedBy>PRA SECRETARIA02</cp:lastModifiedBy>
  <cp:revision>23</cp:revision>
  <dcterms:created xsi:type="dcterms:W3CDTF">2022-07-14T14:20:00Z</dcterms:created>
  <dcterms:modified xsi:type="dcterms:W3CDTF">2022-08-09T19:48:00Z</dcterms:modified>
</cp:coreProperties>
</file>