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24"/>
                <w:lang w:val="pt-BR" w:eastAsia="pt-BR" w:bidi="ar-SA"/>
              </w:rPr>
              <w:t>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Processo Seletivo Simplificado para Professor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do Ensino Básico, Técnico e Tecnológico -EBTT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33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cujo extrato foi 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83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30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/0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/2024, seção 03, pág.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60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 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964" w:footer="964" w:bottom="221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20"/>
        <w:vertAlign w:val="baseline"/>
        <w:lang w:val="pt-BR" w:eastAsia="pt-BR" w:bidi="ar-SA"/>
      </w:rPr>
      <w:t>Em atendimento ao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 xml:space="preserve">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LibreOffice/7.0.6.2$Windows_X86_64 LibreOffice_project/144abb84a525d8e30c9dbbefa69cbbf2d8d4ae3b</Application>
  <AppVersion>15.0000</AppVersion>
  <Pages>2</Pages>
  <Words>340</Words>
  <Characters>2017</Characters>
  <CharactersWithSpaces>2380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2024-04-30T07:23:10Z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